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E5" w:rsidRPr="00382C90" w:rsidRDefault="002074E5" w:rsidP="002074E5">
      <w:pPr>
        <w:jc w:val="center"/>
        <w:rPr>
          <w:rFonts w:ascii="華康行楷體W5(P)" w:eastAsia="華康行楷體W5(P)"/>
          <w:sz w:val="32"/>
          <w:szCs w:val="32"/>
        </w:rPr>
      </w:pPr>
      <w:r w:rsidRPr="00382C90">
        <w:rPr>
          <w:rFonts w:ascii="華康行楷體W5(P)" w:eastAsia="華康行楷體W5(P)" w:hint="eastAsia"/>
          <w:sz w:val="32"/>
          <w:szCs w:val="32"/>
        </w:rPr>
        <w:t>1</w:t>
      </w:r>
      <w:r w:rsidR="00B011B1">
        <w:rPr>
          <w:rFonts w:ascii="華康行楷體W5(P)" w:eastAsia="華康行楷體W5(P)"/>
          <w:sz w:val="32"/>
          <w:szCs w:val="32"/>
        </w:rPr>
        <w:t>10</w:t>
      </w:r>
      <w:r w:rsidRPr="00382C90">
        <w:rPr>
          <w:rFonts w:ascii="華康行楷體W5(P)" w:eastAsia="華康行楷體W5(P)" w:hint="eastAsia"/>
          <w:sz w:val="32"/>
          <w:szCs w:val="32"/>
        </w:rPr>
        <w:t>學年度第一學期績效評量辦理時程</w:t>
      </w:r>
    </w:p>
    <w:p w:rsidR="002074E5" w:rsidRPr="00382C90" w:rsidRDefault="002074E5" w:rsidP="002074E5">
      <w:pPr>
        <w:jc w:val="center"/>
        <w:rPr>
          <w:rFonts w:ascii="華康行楷體W5(P)" w:eastAsia="華康行楷體W5(P)"/>
          <w:sz w:val="32"/>
          <w:szCs w:val="32"/>
        </w:rPr>
      </w:pPr>
      <w:r w:rsidRPr="00382C90">
        <w:rPr>
          <w:rFonts w:ascii="華康行楷體W5(P)" w:eastAsia="華康行楷體W5(P)" w:hint="eastAsia"/>
          <w:sz w:val="32"/>
          <w:szCs w:val="32"/>
        </w:rPr>
        <w:t>(資料期間：</w:t>
      </w:r>
      <w:r w:rsidRPr="00382C90">
        <w:rPr>
          <w:rFonts w:ascii="華康行楷體W5(P)" w:eastAsia="華康行楷體W5(P)" w:hint="eastAsia"/>
          <w:spacing w:val="-20"/>
          <w:sz w:val="32"/>
          <w:szCs w:val="32"/>
          <w:u w:val="single"/>
        </w:rPr>
        <w:t>1</w:t>
      </w:r>
      <w:r w:rsidR="00B011B1">
        <w:rPr>
          <w:rFonts w:ascii="華康行楷體W5(P)" w:eastAsia="華康行楷體W5(P)"/>
          <w:spacing w:val="-20"/>
          <w:sz w:val="32"/>
          <w:szCs w:val="32"/>
          <w:u w:val="single"/>
        </w:rPr>
        <w:t>10</w:t>
      </w:r>
      <w:r w:rsidRPr="00382C90">
        <w:rPr>
          <w:rFonts w:ascii="華康行楷體W5(P)" w:eastAsia="華康行楷體W5(P)" w:hint="eastAsia"/>
          <w:spacing w:val="-20"/>
          <w:sz w:val="32"/>
          <w:szCs w:val="32"/>
          <w:u w:val="single"/>
        </w:rPr>
        <w:t>年</w:t>
      </w:r>
      <w:r>
        <w:rPr>
          <w:rFonts w:ascii="華康行楷體W5(P)" w:eastAsia="華康行楷體W5(P)" w:hint="eastAsia"/>
          <w:spacing w:val="-20"/>
          <w:sz w:val="32"/>
          <w:szCs w:val="32"/>
          <w:u w:val="single"/>
        </w:rPr>
        <w:t>7</w:t>
      </w:r>
      <w:r w:rsidRPr="00382C90">
        <w:rPr>
          <w:rFonts w:ascii="華康行楷體W5(P)" w:eastAsia="華康行楷體W5(P)" w:hint="eastAsia"/>
          <w:spacing w:val="-20"/>
          <w:sz w:val="32"/>
          <w:szCs w:val="32"/>
          <w:u w:val="single"/>
        </w:rPr>
        <w:t>月1日~1</w:t>
      </w:r>
      <w:r w:rsidR="00B011B1">
        <w:rPr>
          <w:rFonts w:ascii="華康行楷體W5(P)" w:eastAsia="華康行楷體W5(P)"/>
          <w:spacing w:val="-20"/>
          <w:sz w:val="32"/>
          <w:szCs w:val="32"/>
          <w:u w:val="single"/>
        </w:rPr>
        <w:t>10</w:t>
      </w:r>
      <w:r w:rsidRPr="00382C90">
        <w:rPr>
          <w:rFonts w:ascii="華康行楷體W5(P)" w:eastAsia="華康行楷體W5(P)" w:hint="eastAsia"/>
          <w:spacing w:val="-20"/>
          <w:sz w:val="32"/>
          <w:szCs w:val="32"/>
          <w:u w:val="single"/>
        </w:rPr>
        <w:t>年12月31日</w:t>
      </w:r>
      <w:r w:rsidRPr="00382C90">
        <w:rPr>
          <w:rFonts w:ascii="華康行楷體W5(P)" w:eastAsia="華康行楷體W5(P)" w:hint="eastAsia"/>
          <w:sz w:val="32"/>
          <w:szCs w:val="32"/>
        </w:rPr>
        <w:t>)</w:t>
      </w:r>
    </w:p>
    <w:p w:rsidR="002074E5" w:rsidRPr="00504429" w:rsidRDefault="002074E5" w:rsidP="002074E5">
      <w:pPr>
        <w:spacing w:beforeLines="100" w:before="360" w:afterLines="50" w:after="180"/>
        <w:rPr>
          <w:rFonts w:ascii="Book Antiqua" w:eastAsia="標楷體" w:hAnsi="標楷體"/>
          <w:b/>
          <w:sz w:val="26"/>
          <w:szCs w:val="26"/>
        </w:rPr>
      </w:pPr>
      <w:r w:rsidRPr="00504429">
        <w:rPr>
          <w:rFonts w:ascii="Book Antiqua" w:eastAsia="標楷體" w:hAnsi="標楷體"/>
          <w:b/>
          <w:sz w:val="26"/>
          <w:szCs w:val="26"/>
        </w:rPr>
        <w:t>一、考核單位評量時程</w:t>
      </w:r>
    </w:p>
    <w:tbl>
      <w:tblPr>
        <w:tblW w:w="799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6173"/>
      </w:tblGrid>
      <w:tr w:rsidR="002074E5" w:rsidRPr="000B26BA" w:rsidTr="00BE559F">
        <w:tc>
          <w:tcPr>
            <w:tcW w:w="1820" w:type="dxa"/>
            <w:shd w:val="clear" w:color="auto" w:fill="auto"/>
          </w:tcPr>
          <w:p w:rsidR="002074E5" w:rsidRPr="000B26BA" w:rsidRDefault="002074E5" w:rsidP="00BE559F">
            <w:pPr>
              <w:ind w:leftChars="-45" w:left="-108"/>
              <w:jc w:val="center"/>
              <w:rPr>
                <w:rFonts w:ascii="Book Antiqua" w:eastAsia="標楷體" w:hAnsi="Book Antiqua"/>
              </w:rPr>
            </w:pPr>
            <w:r w:rsidRPr="000B26BA">
              <w:rPr>
                <w:rFonts w:ascii="Book Antiqua" w:eastAsia="標楷體" w:hAnsi="Book Antiqua"/>
              </w:rPr>
              <w:t>學期別</w:t>
            </w:r>
            <w:r w:rsidRPr="000B26BA">
              <w:rPr>
                <w:rFonts w:ascii="Book Antiqua" w:eastAsia="標楷體" w:hAnsi="Book Antiqua"/>
              </w:rPr>
              <w:t>\</w:t>
            </w:r>
            <w:r w:rsidRPr="000B26BA">
              <w:rPr>
                <w:rFonts w:ascii="Book Antiqua" w:eastAsia="標楷體" w:hAnsi="Book Antiqua"/>
              </w:rPr>
              <w:t>期程</w:t>
            </w: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  <w:r w:rsidRPr="000B26BA">
              <w:rPr>
                <w:rFonts w:ascii="Book Antiqua" w:eastAsia="標楷體" w:hAnsi="Book Antiqua"/>
              </w:rPr>
              <w:t>辦理時程：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  <w:r w:rsidRPr="000B26BA">
              <w:rPr>
                <w:rFonts w:ascii="Book Antiqua" w:eastAsia="標楷體" w:hAnsi="Book Antiqua"/>
              </w:rPr>
              <w:t>上學期</w:t>
            </w: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B011B1">
            <w:pPr>
              <w:rPr>
                <w:rFonts w:ascii="Book Antiqua" w:eastAsia="標楷體" w:hAnsi="Book Antiqua"/>
                <w:b/>
                <w:bCs/>
                <w:color w:val="FF0000"/>
              </w:rPr>
            </w:pPr>
            <w:r w:rsidRPr="000B26BA">
              <w:rPr>
                <w:rFonts w:ascii="Book Antiqua" w:eastAsia="標楷體" w:hAnsi="Book Antiqua"/>
              </w:rPr>
              <w:t>1.</w:t>
            </w:r>
            <w:r w:rsidRPr="000B26BA">
              <w:rPr>
                <w:rFonts w:ascii="Book Antiqua" w:eastAsia="標楷體" w:hAnsi="Book Antiqua"/>
              </w:rPr>
              <w:t>公告本學期評量時程：</w:t>
            </w:r>
            <w:r w:rsidRPr="000B26BA">
              <w:rPr>
                <w:rFonts w:ascii="Book Antiqua" w:eastAsia="標楷體" w:hAnsi="Book Antiqua"/>
              </w:rPr>
              <w:t>1</w:t>
            </w:r>
            <w:r w:rsidR="00B011B1">
              <w:rPr>
                <w:rFonts w:ascii="Book Antiqua" w:eastAsia="標楷體" w:hAnsi="Book Antiqua"/>
              </w:rPr>
              <w:t>10</w:t>
            </w:r>
            <w:r w:rsidRPr="000B26BA">
              <w:rPr>
                <w:rFonts w:ascii="Book Antiqua" w:eastAsia="標楷體" w:hAnsi="Book Antiqua"/>
              </w:rPr>
              <w:t>/1</w:t>
            </w:r>
            <w:r w:rsidR="00B011B1">
              <w:rPr>
                <w:rFonts w:ascii="Book Antiqua" w:eastAsia="標楷體" w:hAnsi="Book Antiqua"/>
              </w:rPr>
              <w:t>2</w:t>
            </w:r>
            <w:r w:rsidRPr="000B26BA">
              <w:rPr>
                <w:rFonts w:ascii="Book Antiqua" w:eastAsia="標楷體" w:hAnsi="Book Antiqua"/>
              </w:rPr>
              <w:t>/</w:t>
            </w:r>
            <w:r w:rsidR="00B011B1">
              <w:rPr>
                <w:rFonts w:ascii="Book Antiqua" w:eastAsia="標楷體" w:hAnsi="Book Antiqua"/>
              </w:rPr>
              <w:t>4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B011B1">
            <w:pPr>
              <w:rPr>
                <w:rFonts w:ascii="Book Antiqua" w:eastAsia="標楷體" w:hAnsi="Book Antiqua"/>
                <w:color w:val="FF0000"/>
              </w:rPr>
            </w:pPr>
            <w:r w:rsidRPr="000B26BA">
              <w:rPr>
                <w:rFonts w:ascii="Book Antiqua" w:eastAsia="標楷體" w:hAnsi="Book Antiqua"/>
              </w:rPr>
              <w:t>2</w:t>
            </w:r>
            <w:r w:rsidRPr="000B26BA">
              <w:rPr>
                <w:rFonts w:ascii="Book Antiqua" w:eastAsia="標楷體" w:hAnsi="Book Antiqua"/>
                <w:highlight w:val="yellow"/>
              </w:rPr>
              <w:t>.</w:t>
            </w:r>
            <w:r w:rsidRPr="000B26BA">
              <w:rPr>
                <w:rFonts w:ascii="Book Antiqua" w:eastAsia="標楷體" w:hAnsi="Book Antiqua"/>
                <w:highlight w:val="yellow"/>
              </w:rPr>
              <w:t>教師自評：</w:t>
            </w:r>
            <w:r w:rsidRPr="000B26BA">
              <w:rPr>
                <w:rFonts w:ascii="Book Antiqua" w:eastAsia="標楷體" w:hAnsi="Book Antiqua"/>
                <w:color w:val="FF0000"/>
                <w:highlight w:val="yellow"/>
              </w:rPr>
              <w:t>1</w:t>
            </w:r>
            <w:r w:rsidR="00B011B1">
              <w:rPr>
                <w:rFonts w:ascii="Book Antiqua" w:eastAsia="標楷體" w:hAnsi="Book Antiqua"/>
                <w:color w:val="FF0000"/>
                <w:highlight w:val="yellow"/>
              </w:rPr>
              <w:t>10</w:t>
            </w:r>
            <w:r w:rsidRPr="000B26BA">
              <w:rPr>
                <w:rFonts w:ascii="Book Antiqua" w:eastAsia="標楷體" w:hAnsi="Book Antiqua"/>
                <w:color w:val="FF0000"/>
                <w:highlight w:val="yellow"/>
              </w:rPr>
              <w:t>/12/10~1</w:t>
            </w:r>
            <w:r w:rsidR="00B011B1">
              <w:rPr>
                <w:rFonts w:ascii="Book Antiqua" w:eastAsia="標楷體" w:hAnsi="Book Antiqua"/>
                <w:color w:val="FF0000"/>
                <w:highlight w:val="yellow"/>
              </w:rPr>
              <w:t>10</w:t>
            </w:r>
            <w:r w:rsidRPr="000B26BA">
              <w:rPr>
                <w:rFonts w:ascii="Book Antiqua" w:eastAsia="標楷體" w:hAnsi="Book Antiqua"/>
                <w:color w:val="FF0000"/>
                <w:highlight w:val="yellow"/>
              </w:rPr>
              <w:t>/12/31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A6666F">
            <w:pPr>
              <w:rPr>
                <w:rFonts w:ascii="Book Antiqua" w:eastAsia="標楷體" w:hAnsi="Book Antiqua"/>
                <w:color w:val="0000FF"/>
                <w:sz w:val="28"/>
                <w:szCs w:val="28"/>
              </w:rPr>
            </w:pP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3.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行政單位評量：</w:t>
            </w:r>
            <w:r w:rsidRPr="000B26BA">
              <w:rPr>
                <w:rFonts w:ascii="Book Antiqua" w:eastAsia="標楷體" w:hAnsi="Book Antiqua"/>
                <w:color w:val="0000FF"/>
                <w:sz w:val="28"/>
                <w:szCs w:val="28"/>
              </w:rPr>
              <w:t>1</w:t>
            </w:r>
            <w:r w:rsidR="00B011B1">
              <w:rPr>
                <w:rFonts w:ascii="Book Antiqua" w:eastAsia="標楷體" w:hAnsi="Book Antiqua"/>
                <w:color w:val="0000FF"/>
                <w:sz w:val="28"/>
                <w:szCs w:val="28"/>
              </w:rPr>
              <w:t>10</w:t>
            </w:r>
            <w:r w:rsidRPr="000B26BA">
              <w:rPr>
                <w:rFonts w:ascii="Book Antiqua" w:eastAsia="標楷體" w:hAnsi="Book Antiqua"/>
                <w:color w:val="0000FF"/>
                <w:sz w:val="28"/>
                <w:szCs w:val="28"/>
              </w:rPr>
              <w:t>/12/1</w:t>
            </w:r>
            <w:r w:rsidR="00A6666F">
              <w:rPr>
                <w:rFonts w:ascii="Book Antiqua" w:eastAsia="標楷體" w:hAnsi="Book Antiqua"/>
                <w:color w:val="0000FF"/>
                <w:sz w:val="28"/>
                <w:szCs w:val="28"/>
              </w:rPr>
              <w:t>3</w:t>
            </w:r>
            <w:r w:rsidRPr="000B26BA">
              <w:rPr>
                <w:rFonts w:ascii="Book Antiqua" w:eastAsia="標楷體" w:hAnsi="Book Antiqua"/>
                <w:color w:val="0000FF"/>
                <w:sz w:val="28"/>
                <w:szCs w:val="28"/>
              </w:rPr>
              <w:t>~1</w:t>
            </w:r>
            <w:r w:rsidR="00B011B1">
              <w:rPr>
                <w:rFonts w:ascii="Book Antiqua" w:eastAsia="標楷體" w:hAnsi="Book Antiqua"/>
                <w:color w:val="0000FF"/>
                <w:sz w:val="28"/>
                <w:szCs w:val="28"/>
              </w:rPr>
              <w:t>10</w:t>
            </w:r>
            <w:r w:rsidRPr="000B26BA">
              <w:rPr>
                <w:rFonts w:ascii="Book Antiqua" w:eastAsia="標楷體" w:hAnsi="Book Antiqua"/>
                <w:color w:val="0000FF"/>
                <w:sz w:val="28"/>
                <w:szCs w:val="28"/>
              </w:rPr>
              <w:t>/12/1</w:t>
            </w:r>
            <w:r>
              <w:rPr>
                <w:rFonts w:ascii="Book Antiqua" w:eastAsia="標楷體" w:hAnsi="Book Antiqua" w:hint="eastAsia"/>
                <w:color w:val="0000FF"/>
                <w:sz w:val="28"/>
                <w:szCs w:val="28"/>
              </w:rPr>
              <w:t>7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B011B1">
            <w:pPr>
              <w:rPr>
                <w:rFonts w:ascii="Book Antiqua" w:eastAsia="標楷體" w:hAnsi="Book Antiqua"/>
                <w:sz w:val="26"/>
                <w:szCs w:val="26"/>
              </w:rPr>
            </w:pPr>
            <w:r w:rsidRPr="000B26BA">
              <w:rPr>
                <w:rFonts w:ascii="Book Antiqua" w:eastAsia="標楷體" w:hAnsi="Book Antiqua"/>
              </w:rPr>
              <w:t>4.</w:t>
            </w:r>
            <w:r w:rsidRPr="000B26BA">
              <w:rPr>
                <w:rFonts w:ascii="Book Antiqua" w:eastAsia="標楷體" w:hAnsi="Book Antiqua"/>
                <w:highlight w:val="green"/>
              </w:rPr>
              <w:t>系</w:t>
            </w:r>
            <w:r w:rsidRPr="000B26BA">
              <w:rPr>
                <w:rFonts w:ascii="Book Antiqua" w:eastAsia="標楷體" w:hAnsi="Book Antiqua"/>
                <w:highlight w:val="green"/>
              </w:rPr>
              <w:t>(</w:t>
            </w:r>
            <w:r w:rsidRPr="000B26BA">
              <w:rPr>
                <w:rFonts w:ascii="Book Antiqua" w:eastAsia="標楷體" w:hAnsi="Book Antiqua"/>
                <w:highlight w:val="green"/>
              </w:rPr>
              <w:t>室、中心</w:t>
            </w:r>
            <w:r w:rsidRPr="000B26BA">
              <w:rPr>
                <w:rFonts w:ascii="Book Antiqua" w:eastAsia="標楷體" w:hAnsi="Book Antiqua"/>
                <w:highlight w:val="green"/>
              </w:rPr>
              <w:t>)</w:t>
            </w:r>
            <w:r w:rsidRPr="000B26BA">
              <w:rPr>
                <w:rFonts w:ascii="Book Antiqua" w:eastAsia="標楷體" w:hAnsi="Book Antiqua"/>
                <w:highlight w:val="green"/>
              </w:rPr>
              <w:t>審核：</w:t>
            </w:r>
            <w:r w:rsidRPr="000B26BA">
              <w:rPr>
                <w:rFonts w:ascii="Book Antiqua" w:eastAsia="標楷體" w:hAnsi="Book Antiqua"/>
                <w:highlight w:val="green"/>
              </w:rPr>
              <w:t>1</w:t>
            </w:r>
            <w:r>
              <w:rPr>
                <w:rFonts w:ascii="Book Antiqua" w:eastAsia="標楷體" w:hAnsi="Book Antiqua" w:hint="eastAsia"/>
                <w:highlight w:val="green"/>
              </w:rPr>
              <w:t>1</w:t>
            </w:r>
            <w:r w:rsidR="00B011B1">
              <w:rPr>
                <w:rFonts w:ascii="Book Antiqua" w:eastAsia="標楷體" w:hAnsi="Book Antiqua"/>
                <w:highlight w:val="green"/>
              </w:rPr>
              <w:t>1</w:t>
            </w:r>
            <w:r w:rsidRPr="000B26BA">
              <w:rPr>
                <w:rFonts w:ascii="Book Antiqua" w:eastAsia="標楷體" w:hAnsi="Book Antiqua"/>
                <w:highlight w:val="green"/>
              </w:rPr>
              <w:t>/1/1~1/</w:t>
            </w:r>
            <w:r w:rsidR="00B011B1">
              <w:rPr>
                <w:rFonts w:ascii="Book Antiqua" w:eastAsia="標楷體" w:hAnsi="Book Antiqua"/>
              </w:rPr>
              <w:t>5</w:t>
            </w:r>
            <w:r w:rsidRPr="000B26BA">
              <w:rPr>
                <w:rFonts w:ascii="Segoe UI Emoji" w:eastAsia="Segoe UI Emoji" w:hAnsi="Segoe UI Emoji" w:cs="Segoe UI Emoji"/>
                <w:sz w:val="26"/>
                <w:szCs w:val="26"/>
              </w:rPr>
              <w:t>◎</w:t>
            </w:r>
            <w:r w:rsidRPr="003A4633">
              <w:rPr>
                <w:rFonts w:ascii="Book Antiqua" w:eastAsia="標楷體" w:hAnsi="Book Antiqua"/>
                <w:sz w:val="26"/>
                <w:szCs w:val="26"/>
                <w:u w:val="thick"/>
              </w:rPr>
              <w:t>含專案教師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B011B1">
            <w:pPr>
              <w:rPr>
                <w:rFonts w:ascii="Book Antiqua" w:eastAsia="標楷體" w:hAnsi="Book Antiqua"/>
              </w:rPr>
            </w:pPr>
            <w:r w:rsidRPr="000B26BA">
              <w:rPr>
                <w:rFonts w:ascii="Book Antiqua" w:eastAsia="標楷體" w:hAnsi="Book Antiqua"/>
              </w:rPr>
              <w:t>5.</w:t>
            </w:r>
            <w:r w:rsidRPr="000B26BA">
              <w:rPr>
                <w:rFonts w:ascii="Book Antiqua" w:eastAsia="標楷體" w:hAnsi="Book Antiqua"/>
                <w:color w:val="660033"/>
                <w:highlight w:val="cyan"/>
              </w:rPr>
              <w:t>院長複核、加減分：</w:t>
            </w:r>
            <w:r w:rsidRPr="000B26BA">
              <w:rPr>
                <w:rFonts w:ascii="Book Antiqua" w:eastAsia="標楷體" w:hAnsi="Book Antiqua"/>
                <w:color w:val="660033"/>
                <w:highlight w:val="cyan"/>
              </w:rPr>
              <w:t>1</w:t>
            </w:r>
            <w:r>
              <w:rPr>
                <w:rFonts w:ascii="Book Antiqua" w:eastAsia="標楷體" w:hAnsi="Book Antiqua" w:hint="eastAsia"/>
                <w:color w:val="660033"/>
                <w:highlight w:val="cyan"/>
              </w:rPr>
              <w:t>1</w:t>
            </w:r>
            <w:r w:rsidR="00B011B1">
              <w:rPr>
                <w:rFonts w:ascii="Book Antiqua" w:eastAsia="標楷體" w:hAnsi="Book Antiqua"/>
                <w:color w:val="660033"/>
                <w:highlight w:val="cyan"/>
              </w:rPr>
              <w:t>1</w:t>
            </w:r>
            <w:r w:rsidRPr="000B26BA">
              <w:rPr>
                <w:rFonts w:ascii="Book Antiqua" w:eastAsia="標楷體" w:hAnsi="Book Antiqua"/>
                <w:color w:val="660033"/>
                <w:highlight w:val="cyan"/>
              </w:rPr>
              <w:t>/1/</w:t>
            </w:r>
            <w:r w:rsidR="00B011B1">
              <w:rPr>
                <w:rFonts w:ascii="Book Antiqua" w:eastAsia="標楷體" w:hAnsi="Book Antiqua"/>
                <w:color w:val="660033"/>
                <w:highlight w:val="cyan"/>
              </w:rPr>
              <w:t>6</w:t>
            </w:r>
            <w:r w:rsidRPr="000B26BA">
              <w:rPr>
                <w:rFonts w:ascii="Book Antiqua" w:eastAsia="標楷體" w:hAnsi="Book Antiqua"/>
                <w:color w:val="660033"/>
                <w:highlight w:val="cyan"/>
              </w:rPr>
              <w:t>~1/</w:t>
            </w:r>
            <w:r w:rsidR="00B011B1">
              <w:rPr>
                <w:rFonts w:ascii="Book Antiqua" w:eastAsia="標楷體" w:hAnsi="Book Antiqua"/>
                <w:color w:val="660033"/>
              </w:rPr>
              <w:t>7</w:t>
            </w:r>
            <w:r w:rsidRPr="000B26BA">
              <w:rPr>
                <w:rFonts w:ascii="Cambria Math" w:eastAsia="Segoe UI Emoji" w:hAnsi="Cambria Math" w:cs="Cambria Math"/>
                <w:sz w:val="26"/>
                <w:szCs w:val="26"/>
              </w:rPr>
              <w:t>◎</w:t>
            </w:r>
            <w:r w:rsidRPr="003A4633">
              <w:rPr>
                <w:rFonts w:ascii="Book Antiqua" w:eastAsia="標楷體" w:hAnsi="Book Antiqua"/>
                <w:sz w:val="26"/>
                <w:szCs w:val="26"/>
                <w:u w:val="thick"/>
              </w:rPr>
              <w:t>含專案教師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B011B1">
            <w:pPr>
              <w:rPr>
                <w:rFonts w:ascii="Book Antiqua" w:eastAsia="標楷體" w:hAnsi="Book Antiqua"/>
                <w:color w:val="0000FF"/>
                <w:sz w:val="26"/>
                <w:szCs w:val="26"/>
              </w:rPr>
            </w:pP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6.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行政二級評分：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1</w:t>
            </w:r>
            <w:r w:rsidR="00B011B1">
              <w:rPr>
                <w:rFonts w:ascii="Book Antiqua" w:eastAsia="標楷體" w:hAnsi="Book Antiqua"/>
                <w:color w:val="0000FF"/>
                <w:sz w:val="26"/>
                <w:szCs w:val="26"/>
              </w:rPr>
              <w:t>10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/12/23~1</w:t>
            </w:r>
            <w:r w:rsidR="00B011B1">
              <w:rPr>
                <w:rFonts w:ascii="Book Antiqua" w:eastAsia="標楷體" w:hAnsi="Book Antiqua"/>
                <w:color w:val="0000FF"/>
                <w:sz w:val="26"/>
                <w:szCs w:val="26"/>
              </w:rPr>
              <w:t>10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/12/26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B011B1">
            <w:pPr>
              <w:rPr>
                <w:rFonts w:ascii="Book Antiqua" w:eastAsia="標楷體" w:hAnsi="Book Antiqua"/>
                <w:color w:val="0000FF"/>
                <w:sz w:val="26"/>
                <w:szCs w:val="26"/>
              </w:rPr>
            </w:pP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7.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行政一級評分：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1</w:t>
            </w:r>
            <w:r w:rsidR="00B011B1">
              <w:rPr>
                <w:rFonts w:ascii="Book Antiqua" w:eastAsia="標楷體" w:hAnsi="Book Antiqua"/>
                <w:color w:val="0000FF"/>
                <w:sz w:val="26"/>
                <w:szCs w:val="26"/>
              </w:rPr>
              <w:t>10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/12/27~1</w:t>
            </w:r>
            <w:r w:rsidR="00B011B1">
              <w:rPr>
                <w:rFonts w:ascii="Book Antiqua" w:eastAsia="標楷體" w:hAnsi="Book Antiqua"/>
                <w:color w:val="0000FF"/>
                <w:sz w:val="26"/>
                <w:szCs w:val="26"/>
              </w:rPr>
              <w:t>10</w:t>
            </w:r>
            <w:r w:rsidRPr="000B26BA">
              <w:rPr>
                <w:rFonts w:ascii="Book Antiqua" w:eastAsia="標楷體" w:hAnsi="Book Antiqua"/>
                <w:color w:val="0000FF"/>
                <w:sz w:val="26"/>
                <w:szCs w:val="26"/>
              </w:rPr>
              <w:t>/12/3</w:t>
            </w:r>
            <w:r w:rsidR="00B011B1">
              <w:rPr>
                <w:rFonts w:ascii="Book Antiqua" w:eastAsia="標楷體" w:hAnsi="Book Antiqua"/>
                <w:color w:val="0000FF"/>
                <w:sz w:val="26"/>
                <w:szCs w:val="26"/>
              </w:rPr>
              <w:t>0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B011B1">
            <w:pPr>
              <w:ind w:left="199" w:hangingChars="83" w:hanging="199"/>
              <w:rPr>
                <w:rFonts w:ascii="Book Antiqua" w:eastAsia="標楷體" w:hAnsi="Book Antiqua"/>
              </w:rPr>
            </w:pPr>
            <w:r w:rsidRPr="000B26BA">
              <w:rPr>
                <w:rFonts w:ascii="Book Antiqua" w:eastAsia="標楷體" w:hAnsi="Book Antiqua"/>
              </w:rPr>
              <w:t>8.</w:t>
            </w:r>
            <w:r w:rsidRPr="000B26BA">
              <w:rPr>
                <w:rFonts w:ascii="Book Antiqua" w:eastAsia="標楷體" w:hAnsi="Book Antiqua"/>
              </w:rPr>
              <w:t>人事室彙總：</w:t>
            </w:r>
            <w:r w:rsidRPr="000B26BA">
              <w:rPr>
                <w:rFonts w:ascii="Book Antiqua" w:eastAsia="標楷體" w:hAnsi="Book Antiqua"/>
              </w:rPr>
              <w:t>11</w:t>
            </w:r>
            <w:r w:rsidR="00B011B1">
              <w:rPr>
                <w:rFonts w:ascii="Book Antiqua" w:eastAsia="標楷體" w:hAnsi="Book Antiqua"/>
              </w:rPr>
              <w:t>1</w:t>
            </w:r>
            <w:r w:rsidRPr="000B26BA">
              <w:rPr>
                <w:rFonts w:ascii="Book Antiqua" w:eastAsia="標楷體" w:hAnsi="Book Antiqua"/>
              </w:rPr>
              <w:t>/1/</w:t>
            </w:r>
            <w:r w:rsidR="00B011B1">
              <w:rPr>
                <w:rFonts w:ascii="Book Antiqua" w:eastAsia="標楷體" w:hAnsi="Book Antiqua"/>
              </w:rPr>
              <w:t>10</w:t>
            </w:r>
            <w:r w:rsidRPr="000B26BA">
              <w:rPr>
                <w:rFonts w:ascii="Book Antiqua" w:eastAsia="標楷體" w:hAnsi="Book Antiqua"/>
              </w:rPr>
              <w:t>(1/1</w:t>
            </w:r>
            <w:r w:rsidR="00B011B1">
              <w:rPr>
                <w:rFonts w:ascii="Book Antiqua" w:eastAsia="標楷體" w:hAnsi="Book Antiqua"/>
              </w:rPr>
              <w:t>2</w:t>
            </w:r>
            <w:r w:rsidRPr="000B26BA">
              <w:rPr>
                <w:rFonts w:ascii="Book Antiqua" w:eastAsia="標楷體" w:hAnsi="Book Antiqua"/>
              </w:rPr>
              <w:t>向校長陳報會議資料</w:t>
            </w:r>
            <w:r w:rsidRPr="000B26BA">
              <w:rPr>
                <w:rFonts w:ascii="Book Antiqua" w:eastAsia="標楷體" w:hAnsi="Book Antiqua"/>
              </w:rPr>
              <w:t>)</w:t>
            </w:r>
          </w:p>
        </w:tc>
      </w:tr>
      <w:tr w:rsidR="002074E5" w:rsidRPr="000B26BA" w:rsidTr="00BE559F">
        <w:trPr>
          <w:trHeight w:val="491"/>
        </w:trPr>
        <w:tc>
          <w:tcPr>
            <w:tcW w:w="1820" w:type="dxa"/>
            <w:vMerge/>
            <w:shd w:val="clear" w:color="auto" w:fill="auto"/>
            <w:vAlign w:val="center"/>
          </w:tcPr>
          <w:p w:rsidR="002074E5" w:rsidRPr="000B26BA" w:rsidRDefault="002074E5" w:rsidP="00BE559F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6173" w:type="dxa"/>
            <w:shd w:val="clear" w:color="auto" w:fill="auto"/>
          </w:tcPr>
          <w:p w:rsidR="002074E5" w:rsidRPr="000B26BA" w:rsidRDefault="002074E5" w:rsidP="00E733C0">
            <w:pPr>
              <w:rPr>
                <w:rFonts w:ascii="Book Antiqua" w:eastAsia="標楷體" w:hAnsi="Book Antiqua"/>
              </w:rPr>
            </w:pPr>
            <w:r w:rsidRPr="000B26BA">
              <w:rPr>
                <w:rFonts w:ascii="Book Antiqua" w:eastAsia="標楷體" w:hAnsi="Book Antiqua"/>
              </w:rPr>
              <w:t>9.</w:t>
            </w:r>
            <w:r w:rsidRPr="000B26BA">
              <w:rPr>
                <w:rFonts w:ascii="Book Antiqua" w:eastAsia="標楷體" w:hAnsi="Book Antiqua"/>
              </w:rPr>
              <w:t>全校績效評量會議：</w:t>
            </w:r>
            <w:r w:rsidRPr="000B26BA">
              <w:rPr>
                <w:rFonts w:ascii="Book Antiqua" w:eastAsia="標楷體" w:hAnsi="Book Antiqua"/>
              </w:rPr>
              <w:t>11</w:t>
            </w:r>
            <w:r w:rsidR="00E733C0">
              <w:rPr>
                <w:rFonts w:ascii="Book Antiqua" w:eastAsia="標楷體" w:hAnsi="Book Antiqua"/>
              </w:rPr>
              <w:t>1</w:t>
            </w:r>
            <w:bookmarkStart w:id="0" w:name="_GoBack"/>
            <w:bookmarkEnd w:id="0"/>
            <w:r w:rsidRPr="000B26BA">
              <w:rPr>
                <w:rFonts w:ascii="Book Antiqua" w:eastAsia="標楷體" w:hAnsi="Book Antiqua"/>
              </w:rPr>
              <w:t>/1/1</w:t>
            </w:r>
            <w:r w:rsidR="00B011B1">
              <w:rPr>
                <w:rFonts w:ascii="Book Antiqua" w:eastAsia="標楷體" w:hAnsi="Book Antiqua"/>
              </w:rPr>
              <w:t>7</w:t>
            </w:r>
          </w:p>
        </w:tc>
      </w:tr>
    </w:tbl>
    <w:p w:rsidR="002074E5" w:rsidRPr="00504429" w:rsidRDefault="002074E5" w:rsidP="002074E5">
      <w:pPr>
        <w:spacing w:beforeLines="100" w:before="360" w:afterLines="50" w:after="180"/>
        <w:rPr>
          <w:rFonts w:ascii="Book Antiqua" w:eastAsia="標楷體" w:hAnsi="標楷體"/>
          <w:b/>
          <w:sz w:val="26"/>
          <w:szCs w:val="26"/>
        </w:rPr>
      </w:pPr>
      <w:r w:rsidRPr="00504429">
        <w:rPr>
          <w:rFonts w:ascii="Book Antiqua" w:eastAsia="標楷體" w:hAnsi="標楷體" w:hint="eastAsia"/>
          <w:b/>
          <w:sz w:val="26"/>
          <w:szCs w:val="26"/>
        </w:rPr>
        <w:t>二、以下事項謹提醒老師及權責單位注意：</w:t>
      </w:r>
    </w:p>
    <w:p w:rsidR="002074E5" w:rsidRPr="003A4633" w:rsidRDefault="00B011B1" w:rsidP="002074E5">
      <w:pPr>
        <w:pStyle w:val="a3"/>
        <w:numPr>
          <w:ilvl w:val="3"/>
          <w:numId w:val="1"/>
        </w:numPr>
        <w:tabs>
          <w:tab w:val="clear" w:pos="1920"/>
        </w:tabs>
        <w:spacing w:beforeLines="25" w:before="90"/>
        <w:ind w:leftChars="0" w:left="992" w:hanging="425"/>
        <w:rPr>
          <w:rFonts w:ascii="Book Antiqua" w:eastAsia="標楷體" w:hAnsi="Book Antiqua" w:cs="Tahoma"/>
          <w:color w:val="000000"/>
          <w:sz w:val="26"/>
          <w:szCs w:val="26"/>
          <w:highlight w:val="yellow"/>
        </w:rPr>
      </w:pPr>
      <w:r>
        <w:rPr>
          <w:rFonts w:ascii="Book Antiqua" w:eastAsia="標楷體" w:hAnsi="Book Antiqua" w:cs="Tahoma" w:hint="eastAsia"/>
          <w:color w:val="0000FF"/>
          <w:sz w:val="26"/>
          <w:szCs w:val="26"/>
          <w:highlight w:val="yellow"/>
        </w:rPr>
        <w:t>自本學年度起，</w:t>
      </w:r>
      <w:r w:rsidRPr="00B011B1">
        <w:rPr>
          <w:rFonts w:ascii="Book Antiqua" w:eastAsia="標楷體" w:hAnsi="Book Antiqua" w:cs="Tahoma" w:hint="eastAsia"/>
          <w:b/>
          <w:color w:val="FF0000"/>
          <w:sz w:val="40"/>
          <w:szCs w:val="40"/>
          <w:highlight w:val="yellow"/>
        </w:rPr>
        <w:t>全校教師均</w:t>
      </w:r>
      <w:r w:rsidR="002074E5" w:rsidRPr="00B011B1">
        <w:rPr>
          <w:rFonts w:ascii="Book Antiqua" w:eastAsia="標楷體" w:hAnsi="Book Antiqua" w:cs="Tahoma"/>
          <w:b/>
          <w:color w:val="FF0000"/>
          <w:sz w:val="40"/>
          <w:szCs w:val="40"/>
          <w:highlight w:val="yellow"/>
        </w:rPr>
        <w:t>需進行系統自評。</w:t>
      </w:r>
    </w:p>
    <w:p w:rsidR="002074E5" w:rsidRPr="000B26BA" w:rsidRDefault="002074E5" w:rsidP="002074E5">
      <w:pPr>
        <w:pStyle w:val="a3"/>
        <w:numPr>
          <w:ilvl w:val="3"/>
          <w:numId w:val="1"/>
        </w:numPr>
        <w:tabs>
          <w:tab w:val="clear" w:pos="1920"/>
        </w:tabs>
        <w:spacing w:beforeLines="25" w:before="90"/>
        <w:ind w:leftChars="0" w:left="992" w:hanging="425"/>
        <w:rPr>
          <w:rFonts w:ascii="Book Antiqua" w:eastAsia="標楷體" w:hAnsi="Book Antiqua" w:cs="Tahoma"/>
          <w:color w:val="000000"/>
          <w:sz w:val="26"/>
          <w:szCs w:val="26"/>
        </w:rPr>
      </w:pPr>
      <w:r w:rsidRPr="00B011B1">
        <w:rPr>
          <w:rFonts w:ascii="Book Antiqua" w:eastAsia="標楷體" w:hAnsi="Book Antiqua" w:cs="Tahoma"/>
          <w:sz w:val="26"/>
          <w:szCs w:val="26"/>
        </w:rPr>
        <w:t>人事室將於</w:t>
      </w:r>
      <w:r w:rsidRPr="00B011B1">
        <w:rPr>
          <w:rFonts w:ascii="Book Antiqua" w:eastAsia="標楷體" w:hAnsi="Book Antiqua" w:cs="Tahoma"/>
          <w:sz w:val="26"/>
          <w:szCs w:val="26"/>
        </w:rPr>
        <w:t>1</w:t>
      </w:r>
      <w:r w:rsidR="00B011B1" w:rsidRPr="00B011B1">
        <w:rPr>
          <w:rFonts w:ascii="Book Antiqua" w:eastAsia="標楷體" w:hAnsi="Book Antiqua" w:cs="Tahoma"/>
          <w:sz w:val="26"/>
          <w:szCs w:val="26"/>
        </w:rPr>
        <w:t>10</w:t>
      </w:r>
      <w:r w:rsidRPr="00B011B1">
        <w:rPr>
          <w:rFonts w:ascii="Book Antiqua" w:eastAsia="標楷體" w:hAnsi="Book Antiqua" w:cs="Tahoma"/>
          <w:sz w:val="26"/>
          <w:szCs w:val="26"/>
        </w:rPr>
        <w:t>/12/2</w:t>
      </w:r>
      <w:r w:rsidRPr="00B011B1">
        <w:rPr>
          <w:rFonts w:ascii="Book Antiqua" w:eastAsia="標楷體" w:hAnsi="Book Antiqua" w:cs="Tahoma" w:hint="eastAsia"/>
          <w:sz w:val="26"/>
          <w:szCs w:val="26"/>
        </w:rPr>
        <w:t>8</w:t>
      </w:r>
      <w:r w:rsidRPr="00B011B1">
        <w:rPr>
          <w:rFonts w:ascii="Book Antiqua" w:eastAsia="標楷體" w:hAnsi="Book Antiqua" w:cs="Tahoma"/>
          <w:sz w:val="26"/>
          <w:szCs w:val="26"/>
        </w:rPr>
        <w:t>-30</w:t>
      </w:r>
      <w:r w:rsidRPr="00B011B1">
        <w:rPr>
          <w:rFonts w:ascii="Book Antiqua" w:eastAsia="標楷體" w:hAnsi="Book Antiqua" w:cs="Tahoma"/>
          <w:sz w:val="26"/>
          <w:szCs w:val="26"/>
        </w:rPr>
        <w:t>開放非自評項目之確認，如對該項給分有疑義，請</w:t>
      </w:r>
      <w:r w:rsidRPr="00B011B1">
        <w:rPr>
          <w:rFonts w:ascii="Book Antiqua" w:eastAsia="標楷體" w:hAnsi="Book Antiqua" w:cs="Tahoma"/>
          <w:sz w:val="26"/>
          <w:szCs w:val="26"/>
          <w:highlight w:val="cyan"/>
        </w:rPr>
        <w:t>直接洽詢權責單位</w:t>
      </w:r>
      <w:r w:rsidRPr="000B26BA">
        <w:rPr>
          <w:rFonts w:ascii="Book Antiqua" w:eastAsia="標楷體" w:hAnsi="Book Antiqua" w:cs="Tahoma"/>
          <w:color w:val="FF0000"/>
          <w:sz w:val="26"/>
          <w:szCs w:val="26"/>
        </w:rPr>
        <w:t>。</w:t>
      </w:r>
    </w:p>
    <w:p w:rsidR="002074E5" w:rsidRPr="000B26BA" w:rsidRDefault="002074E5" w:rsidP="002074E5">
      <w:pPr>
        <w:pStyle w:val="a3"/>
        <w:numPr>
          <w:ilvl w:val="3"/>
          <w:numId w:val="1"/>
        </w:numPr>
        <w:tabs>
          <w:tab w:val="clear" w:pos="1920"/>
        </w:tabs>
        <w:spacing w:beforeLines="25" w:before="90"/>
        <w:ind w:leftChars="0" w:left="992" w:hanging="425"/>
        <w:rPr>
          <w:rFonts w:ascii="Book Antiqua" w:eastAsia="標楷體" w:hAnsi="Book Antiqua" w:cs="Tahoma"/>
          <w:color w:val="000000"/>
          <w:sz w:val="26"/>
          <w:szCs w:val="26"/>
        </w:rPr>
      </w:pPr>
      <w:r w:rsidRPr="000B26BA">
        <w:rPr>
          <w:rFonts w:ascii="Book Antiqua" w:eastAsia="標楷體" w:hAnsi="Book Antiqua"/>
          <w:color w:val="000000"/>
          <w:sz w:val="26"/>
          <w:szCs w:val="26"/>
        </w:rPr>
        <w:t>自評時間於</w:t>
      </w:r>
      <w:r w:rsidRPr="000B26BA">
        <w:rPr>
          <w:rFonts w:ascii="Book Antiqua" w:eastAsia="標楷體" w:hAnsi="Book Antiqua" w:cs="Tahoma"/>
          <w:color w:val="000000"/>
          <w:sz w:val="26"/>
          <w:szCs w:val="26"/>
        </w:rPr>
        <w:t>1</w:t>
      </w:r>
      <w:r w:rsidR="00B011B1">
        <w:rPr>
          <w:rFonts w:ascii="Book Antiqua" w:eastAsia="標楷體" w:hAnsi="Book Antiqua" w:cs="Tahoma"/>
          <w:color w:val="000000"/>
          <w:sz w:val="26"/>
          <w:szCs w:val="26"/>
        </w:rPr>
        <w:t>10</w:t>
      </w:r>
      <w:r w:rsidRPr="000B26BA">
        <w:rPr>
          <w:rFonts w:ascii="Book Antiqua" w:eastAsia="標楷體" w:hAnsi="Book Antiqua"/>
          <w:color w:val="000000"/>
          <w:sz w:val="26"/>
          <w:szCs w:val="26"/>
        </w:rPr>
        <w:t>年</w:t>
      </w:r>
      <w:r w:rsidRPr="000B26BA">
        <w:rPr>
          <w:rFonts w:ascii="Book Antiqua" w:eastAsia="標楷體" w:hAnsi="Book Antiqua" w:cs="Tahoma"/>
          <w:color w:val="000000"/>
          <w:sz w:val="26"/>
          <w:szCs w:val="26"/>
        </w:rPr>
        <w:t>12</w:t>
      </w:r>
      <w:r w:rsidRPr="000B26BA">
        <w:rPr>
          <w:rFonts w:ascii="Book Antiqua" w:eastAsia="標楷體" w:hAnsi="Book Antiqua"/>
          <w:color w:val="000000"/>
          <w:sz w:val="26"/>
          <w:szCs w:val="26"/>
        </w:rPr>
        <w:t>月</w:t>
      </w:r>
      <w:r w:rsidRPr="000B26BA">
        <w:rPr>
          <w:rFonts w:ascii="Book Antiqua" w:eastAsia="標楷體" w:hAnsi="Book Antiqua" w:cs="Tahoma"/>
          <w:color w:val="000000"/>
          <w:sz w:val="26"/>
          <w:szCs w:val="26"/>
        </w:rPr>
        <w:t>3</w:t>
      </w:r>
      <w:r w:rsidR="00B011B1">
        <w:rPr>
          <w:rFonts w:ascii="Book Antiqua" w:eastAsia="標楷體" w:hAnsi="Book Antiqua" w:cs="Tahoma"/>
          <w:color w:val="000000"/>
          <w:sz w:val="26"/>
          <w:szCs w:val="26"/>
        </w:rPr>
        <w:t>0</w:t>
      </w:r>
      <w:r w:rsidRPr="000B26BA">
        <w:rPr>
          <w:rFonts w:ascii="Book Antiqua" w:eastAsia="標楷體" w:hAnsi="Book Antiqua"/>
          <w:color w:val="000000"/>
          <w:sz w:val="26"/>
          <w:szCs w:val="26"/>
        </w:rPr>
        <w:t>日截止，請記得</w:t>
      </w:r>
      <w:r w:rsidRPr="000B26BA">
        <w:rPr>
          <w:rFonts w:ascii="Book Antiqua" w:eastAsia="標楷體" w:hAnsi="Book Antiqua"/>
          <w:b/>
          <w:bCs/>
          <w:color w:val="FF0000"/>
          <w:sz w:val="26"/>
          <w:szCs w:val="26"/>
        </w:rPr>
        <w:t>輸入後要</w:t>
      </w:r>
      <w:r w:rsidRPr="000B26BA">
        <w:rPr>
          <w:rFonts w:ascii="Book Antiqua" w:eastAsia="標楷體" w:hAnsi="Book Antiqua"/>
          <w:b/>
          <w:bCs/>
          <w:sz w:val="26"/>
          <w:szCs w:val="26"/>
        </w:rPr>
        <w:t>存檔</w:t>
      </w:r>
      <w:r w:rsidRPr="000B26BA">
        <w:rPr>
          <w:rFonts w:ascii="Book Antiqua" w:eastAsia="標楷體" w:hAnsi="Book Antiqua"/>
          <w:b/>
          <w:bCs/>
          <w:color w:val="FF0000"/>
          <w:sz w:val="26"/>
          <w:szCs w:val="26"/>
        </w:rPr>
        <w:t>及再次</w:t>
      </w:r>
      <w:r w:rsidRPr="000B26BA">
        <w:rPr>
          <w:rFonts w:ascii="Book Antiqua" w:eastAsia="標楷體" w:hAnsi="Book Antiqua"/>
          <w:b/>
          <w:bCs/>
          <w:sz w:val="26"/>
          <w:szCs w:val="26"/>
        </w:rPr>
        <w:t>確認</w:t>
      </w:r>
      <w:r w:rsidRPr="00B011B1">
        <w:rPr>
          <w:rFonts w:ascii="Book Antiqua" w:eastAsia="標楷體" w:hAnsi="Book Antiqua"/>
          <w:b/>
          <w:bCs/>
          <w:sz w:val="26"/>
          <w:szCs w:val="26"/>
        </w:rPr>
        <w:t>。</w:t>
      </w:r>
    </w:p>
    <w:p w:rsidR="002074E5" w:rsidRPr="000B26BA" w:rsidRDefault="002074E5" w:rsidP="002074E5">
      <w:pPr>
        <w:pStyle w:val="a3"/>
        <w:numPr>
          <w:ilvl w:val="3"/>
          <w:numId w:val="1"/>
        </w:numPr>
        <w:tabs>
          <w:tab w:val="clear" w:pos="1920"/>
        </w:tabs>
        <w:spacing w:beforeLines="25" w:before="90"/>
        <w:ind w:leftChars="0" w:left="992" w:hanging="425"/>
        <w:rPr>
          <w:rFonts w:ascii="Book Antiqua" w:eastAsia="標楷體" w:hAnsi="Book Antiqua" w:cs="Tahoma"/>
          <w:color w:val="000000"/>
          <w:sz w:val="26"/>
          <w:szCs w:val="26"/>
        </w:rPr>
      </w:pPr>
      <w:r w:rsidRPr="000B26BA">
        <w:rPr>
          <w:rFonts w:ascii="Book Antiqua" w:eastAsia="標楷體" w:hAnsi="Book Antiqua"/>
          <w:color w:val="000000"/>
          <w:sz w:val="26"/>
          <w:szCs w:val="26"/>
        </w:rPr>
        <w:t>教學及服務與輔導非自評項目，</w:t>
      </w:r>
      <w:r w:rsidRPr="000B26BA">
        <w:rPr>
          <w:rFonts w:ascii="Book Antiqua" w:eastAsia="標楷體" w:hAnsi="Book Antiqua"/>
          <w:color w:val="000000"/>
          <w:sz w:val="26"/>
          <w:szCs w:val="26"/>
          <w:highlight w:val="yellow"/>
        </w:rPr>
        <w:t>各權責單位請在</w:t>
      </w:r>
      <w:r w:rsidRPr="000B26BA">
        <w:rPr>
          <w:rFonts w:ascii="Book Antiqua" w:eastAsia="標楷體" w:hAnsi="Book Antiqua" w:cs="Tahoma"/>
          <w:color w:val="000000"/>
          <w:sz w:val="26"/>
          <w:szCs w:val="26"/>
          <w:highlight w:val="yellow"/>
          <w:u w:val="single"/>
        </w:rPr>
        <w:t>1</w:t>
      </w:r>
      <w:r w:rsidR="00B011B1">
        <w:rPr>
          <w:rFonts w:ascii="Book Antiqua" w:eastAsia="標楷體" w:hAnsi="Book Antiqua" w:cs="Tahoma"/>
          <w:color w:val="000000"/>
          <w:sz w:val="26"/>
          <w:szCs w:val="26"/>
          <w:highlight w:val="yellow"/>
          <w:u w:val="single"/>
        </w:rPr>
        <w:t>10</w:t>
      </w:r>
      <w:r w:rsidRPr="000B26BA">
        <w:rPr>
          <w:rFonts w:ascii="Book Antiqua" w:eastAsia="標楷體" w:hAnsi="Book Antiqua" w:cs="Tahoma"/>
          <w:color w:val="000000"/>
          <w:sz w:val="26"/>
          <w:szCs w:val="26"/>
          <w:highlight w:val="yellow"/>
          <w:u w:val="single"/>
        </w:rPr>
        <w:t>/12/2</w:t>
      </w:r>
      <w:r w:rsidR="00B011B1">
        <w:rPr>
          <w:rFonts w:ascii="Book Antiqua" w:eastAsia="標楷體" w:hAnsi="Book Antiqua" w:cs="Tahoma"/>
          <w:color w:val="000000"/>
          <w:sz w:val="26"/>
          <w:szCs w:val="26"/>
          <w:highlight w:val="yellow"/>
          <w:u w:val="single"/>
        </w:rPr>
        <w:t>4</w:t>
      </w:r>
      <w:r w:rsidRPr="000B26BA">
        <w:rPr>
          <w:rFonts w:ascii="Book Antiqua" w:eastAsia="標楷體" w:hAnsi="Book Antiqua"/>
          <w:color w:val="000000"/>
          <w:sz w:val="26"/>
          <w:szCs w:val="26"/>
          <w:highlight w:val="yellow"/>
          <w:u w:val="single"/>
        </w:rPr>
        <w:t>前完成輸</w:t>
      </w:r>
      <w:r w:rsidRPr="000B26BA">
        <w:rPr>
          <w:rFonts w:ascii="Book Antiqua" w:eastAsia="標楷體" w:hAnsi="Book Antiqua"/>
          <w:color w:val="000000"/>
          <w:sz w:val="26"/>
          <w:szCs w:val="26"/>
          <w:highlight w:val="yellow"/>
        </w:rPr>
        <w:t>入</w:t>
      </w:r>
      <w:r w:rsidRPr="000B26BA">
        <w:rPr>
          <w:rFonts w:ascii="Book Antiqua" w:eastAsia="標楷體" w:hAnsi="Book Antiqua"/>
          <w:color w:val="000000"/>
          <w:sz w:val="26"/>
          <w:szCs w:val="26"/>
        </w:rPr>
        <w:t>。</w:t>
      </w:r>
    </w:p>
    <w:p w:rsidR="002074E5" w:rsidRPr="000B26BA" w:rsidRDefault="002074E5" w:rsidP="002074E5">
      <w:pPr>
        <w:pStyle w:val="a3"/>
        <w:numPr>
          <w:ilvl w:val="3"/>
          <w:numId w:val="1"/>
        </w:numPr>
        <w:tabs>
          <w:tab w:val="clear" w:pos="1920"/>
        </w:tabs>
        <w:spacing w:beforeLines="25" w:before="90"/>
        <w:ind w:leftChars="0" w:left="992" w:hanging="425"/>
        <w:rPr>
          <w:rFonts w:ascii="Book Antiqua" w:eastAsia="標楷體" w:hAnsi="Book Antiqua" w:cs="Tahoma"/>
          <w:color w:val="000000"/>
          <w:sz w:val="26"/>
          <w:szCs w:val="26"/>
        </w:rPr>
      </w:pPr>
      <w:r w:rsidRPr="000B26BA">
        <w:rPr>
          <w:rFonts w:ascii="Book Antiqua" w:eastAsia="標楷體" w:hAnsi="Book Antiqua"/>
          <w:sz w:val="26"/>
          <w:szCs w:val="26"/>
        </w:rPr>
        <w:t>研究</w:t>
      </w:r>
      <w:r w:rsidRPr="000B26BA">
        <w:rPr>
          <w:rFonts w:ascii="Book Antiqua" w:eastAsia="標楷體" w:hAnsi="Book Antiqua"/>
          <w:color w:val="000000"/>
          <w:sz w:val="26"/>
          <w:szCs w:val="26"/>
        </w:rPr>
        <w:t>項目之分數研發處請在</w:t>
      </w:r>
      <w:r w:rsidRPr="000B26BA">
        <w:rPr>
          <w:rFonts w:ascii="Book Antiqua" w:eastAsia="標楷體" w:hAnsi="Book Antiqua" w:cs="Tahoma"/>
          <w:color w:val="000000"/>
          <w:sz w:val="26"/>
          <w:szCs w:val="26"/>
          <w:u w:val="single"/>
        </w:rPr>
        <w:t>1</w:t>
      </w:r>
      <w:r w:rsidR="00B011B1">
        <w:rPr>
          <w:rFonts w:ascii="Book Antiqua" w:eastAsia="標楷體" w:hAnsi="Book Antiqua" w:cs="Tahoma"/>
          <w:color w:val="000000"/>
          <w:sz w:val="26"/>
          <w:szCs w:val="26"/>
          <w:u w:val="single"/>
        </w:rPr>
        <w:t>10</w:t>
      </w:r>
      <w:r w:rsidRPr="000B26BA">
        <w:rPr>
          <w:rFonts w:ascii="Book Antiqua" w:eastAsia="標楷體" w:hAnsi="Book Antiqua" w:cs="Tahoma"/>
          <w:color w:val="000000"/>
          <w:sz w:val="26"/>
          <w:szCs w:val="26"/>
          <w:u w:val="single"/>
        </w:rPr>
        <w:t>/12/20</w:t>
      </w:r>
      <w:r w:rsidRPr="000B26BA">
        <w:rPr>
          <w:rFonts w:ascii="Book Antiqua" w:eastAsia="標楷體" w:hAnsi="Book Antiqua"/>
          <w:color w:val="000000"/>
          <w:sz w:val="26"/>
          <w:szCs w:val="26"/>
        </w:rPr>
        <w:t>日前完成輸入。</w:t>
      </w:r>
    </w:p>
    <w:p w:rsidR="002074E5" w:rsidRPr="000B26BA" w:rsidRDefault="002074E5" w:rsidP="002074E5">
      <w:pPr>
        <w:pStyle w:val="a3"/>
        <w:numPr>
          <w:ilvl w:val="3"/>
          <w:numId w:val="1"/>
        </w:numPr>
        <w:tabs>
          <w:tab w:val="clear" w:pos="1920"/>
        </w:tabs>
        <w:spacing w:beforeLines="25" w:before="90"/>
        <w:ind w:leftChars="0" w:left="992" w:hanging="425"/>
        <w:rPr>
          <w:rFonts w:ascii="Book Antiqua" w:eastAsia="標楷體" w:hAnsi="Book Antiqua" w:cs="Tahoma"/>
          <w:color w:val="000000"/>
          <w:sz w:val="26"/>
          <w:szCs w:val="26"/>
        </w:rPr>
      </w:pPr>
      <w:r w:rsidRPr="000B26BA">
        <w:rPr>
          <w:rFonts w:ascii="Book Antiqua" w:eastAsia="標楷體" w:hAnsi="Book Antiqua"/>
          <w:sz w:val="26"/>
          <w:szCs w:val="26"/>
        </w:rPr>
        <w:t>附件敬請依目錄裝訂成冊以利檢核，繳交予系上時也請與收件者確認無誤，避免爾後有欠缺之困擾。</w:t>
      </w:r>
    </w:p>
    <w:p w:rsidR="002074E5" w:rsidRDefault="002074E5" w:rsidP="002074E5">
      <w:pPr>
        <w:rPr>
          <w:rFonts w:ascii="Tahoma" w:hAnsi="Tahoma" w:cs="Tahoma"/>
          <w:color w:val="000000"/>
          <w:sz w:val="26"/>
          <w:szCs w:val="26"/>
        </w:rPr>
      </w:pPr>
    </w:p>
    <w:p w:rsidR="00FC0A0C" w:rsidRPr="002074E5" w:rsidRDefault="00FC0A0C"/>
    <w:sectPr w:rsidR="00FC0A0C" w:rsidRPr="002074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8A" w:rsidRDefault="00BC198A" w:rsidP="00E733C0">
      <w:r>
        <w:separator/>
      </w:r>
    </w:p>
  </w:endnote>
  <w:endnote w:type="continuationSeparator" w:id="0">
    <w:p w:rsidR="00BC198A" w:rsidRDefault="00BC198A" w:rsidP="00E7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8A" w:rsidRDefault="00BC198A" w:rsidP="00E733C0">
      <w:r>
        <w:separator/>
      </w:r>
    </w:p>
  </w:footnote>
  <w:footnote w:type="continuationSeparator" w:id="0">
    <w:p w:rsidR="00BC198A" w:rsidRDefault="00BC198A" w:rsidP="00E7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DF1"/>
    <w:multiLevelType w:val="hybridMultilevel"/>
    <w:tmpl w:val="0092404C"/>
    <w:lvl w:ilvl="0" w:tplc="DFA4373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E5"/>
    <w:rsid w:val="002074E5"/>
    <w:rsid w:val="00A6666F"/>
    <w:rsid w:val="00B011B1"/>
    <w:rsid w:val="00BC198A"/>
    <w:rsid w:val="00E733C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8D28"/>
  <w15:chartTrackingRefBased/>
  <w15:docId w15:val="{F58647ED-213E-4075-B0DE-4E4406B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E5"/>
    <w:pPr>
      <w:widowControl/>
      <w:ind w:leftChars="200"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73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3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3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谷麗娟 [chuan]</dc:creator>
  <cp:keywords/>
  <dc:description/>
  <cp:lastModifiedBy>谷麗娟 [chuan]</cp:lastModifiedBy>
  <cp:revision>4</cp:revision>
  <dcterms:created xsi:type="dcterms:W3CDTF">2020-12-01T03:34:00Z</dcterms:created>
  <dcterms:modified xsi:type="dcterms:W3CDTF">2021-12-07T03:52:00Z</dcterms:modified>
</cp:coreProperties>
</file>